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16" w:rsidRPr="00256967" w:rsidRDefault="00D77616" w:rsidP="00D77616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 w:rsidRPr="00256967">
        <w:rPr>
          <w:rFonts w:ascii="Times New Roman" w:hAnsi="Times New Roman" w:cs="Times New Roman"/>
          <w:sz w:val="28"/>
          <w:szCs w:val="28"/>
        </w:rPr>
        <w:t>Приложение № 7</w:t>
      </w:r>
    </w:p>
    <w:p w:rsidR="00D77616" w:rsidRPr="00256967" w:rsidRDefault="00D77616" w:rsidP="00D77616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 w:rsidRPr="00256967">
        <w:rPr>
          <w:rFonts w:ascii="Times New Roman" w:hAnsi="Times New Roman" w:cs="Times New Roman"/>
          <w:sz w:val="28"/>
          <w:szCs w:val="28"/>
        </w:rPr>
        <w:t>к приказу ФНС России</w:t>
      </w:r>
    </w:p>
    <w:p w:rsidR="00CE257B" w:rsidRDefault="00CE257B" w:rsidP="00CE257B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«11» февраля 2021 г.</w:t>
      </w:r>
    </w:p>
    <w:p w:rsidR="00CE257B" w:rsidRDefault="00CE257B" w:rsidP="00CE257B">
      <w:pPr>
        <w:ind w:left="11624"/>
        <w:rPr>
          <w:sz w:val="28"/>
          <w:szCs w:val="28"/>
        </w:rPr>
      </w:pPr>
      <w:r>
        <w:rPr>
          <w:sz w:val="28"/>
          <w:szCs w:val="28"/>
        </w:rPr>
        <w:t>№ ЕД-7-2/137@</w:t>
      </w:r>
    </w:p>
    <w:p w:rsidR="00D77616" w:rsidRPr="00256967" w:rsidRDefault="00D77616" w:rsidP="00D77616">
      <w:pPr>
        <w:jc w:val="center"/>
        <w:rPr>
          <w:snapToGrid/>
          <w:sz w:val="28"/>
          <w:szCs w:val="28"/>
        </w:rPr>
      </w:pPr>
      <w:bookmarkStart w:id="0" w:name="_GoBack"/>
      <w:bookmarkEnd w:id="0"/>
    </w:p>
    <w:p w:rsidR="00D77616" w:rsidRPr="00256967" w:rsidRDefault="00D77616" w:rsidP="00D77616">
      <w:pPr>
        <w:jc w:val="center"/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t>Перечень нормативных правовых актов (их отдельных положений</w:t>
      </w:r>
      <w:proofErr w:type="gramStart"/>
      <w:r w:rsidRPr="00256967">
        <w:rPr>
          <w:snapToGrid/>
          <w:sz w:val="28"/>
          <w:szCs w:val="28"/>
        </w:rPr>
        <w:t>),</w:t>
      </w:r>
      <w:r w:rsidRPr="00256967">
        <w:rPr>
          <w:snapToGrid/>
          <w:sz w:val="28"/>
          <w:szCs w:val="28"/>
        </w:rPr>
        <w:br/>
        <w:t>содержащих</w:t>
      </w:r>
      <w:proofErr w:type="gramEnd"/>
      <w:r w:rsidRPr="00256967">
        <w:rPr>
          <w:snapToGrid/>
          <w:sz w:val="28"/>
          <w:szCs w:val="28"/>
        </w:rPr>
        <w:t xml:space="preserve"> обязательные требования, оценка соблюдения которых осуществляется</w:t>
      </w:r>
      <w:r w:rsidRPr="00256967">
        <w:rPr>
          <w:snapToGrid/>
          <w:sz w:val="28"/>
          <w:szCs w:val="28"/>
        </w:rPr>
        <w:br/>
        <w:t xml:space="preserve">Федеральной налоговой службой в рамках предоставления лицензий на осуществление </w:t>
      </w:r>
      <w:r w:rsidRPr="00256967">
        <w:rPr>
          <w:sz w:val="28"/>
          <w:szCs w:val="28"/>
        </w:rPr>
        <w:t>деятельности</w:t>
      </w:r>
      <w:r w:rsidRPr="00256967">
        <w:rPr>
          <w:sz w:val="28"/>
          <w:szCs w:val="28"/>
        </w:rPr>
        <w:br/>
        <w:t>по организации и проведению азартных игр в букмекерских конторах или тотализаторах</w:t>
      </w:r>
    </w:p>
    <w:p w:rsidR="00D77616" w:rsidRPr="00256967" w:rsidRDefault="00D77616" w:rsidP="00D77616">
      <w:pPr>
        <w:jc w:val="center"/>
        <w:rPr>
          <w:snapToGrid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4253"/>
        <w:gridCol w:w="1134"/>
        <w:gridCol w:w="1247"/>
        <w:gridCol w:w="1474"/>
        <w:gridCol w:w="1531"/>
        <w:gridCol w:w="3119"/>
      </w:tblGrid>
      <w:tr w:rsidR="00D77616" w:rsidRPr="00273105" w:rsidTr="0073206C">
        <w:trPr>
          <w:trHeight w:hRule="exact" w:val="1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Порядковый номер</w:t>
            </w:r>
            <w:r w:rsidRPr="00273105">
              <w:rPr>
                <w:snapToGrid/>
                <w:sz w:val="18"/>
                <w:szCs w:val="18"/>
              </w:rPr>
              <w:br/>
              <w:t>в перечне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Наименование вида нормативного правового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Полное наименование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Дата утверждения акта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Дата государственной регистрации акта</w:t>
            </w:r>
            <w:r w:rsidRPr="00273105">
              <w:rPr>
                <w:snapToGrid/>
                <w:sz w:val="18"/>
                <w:szCs w:val="18"/>
              </w:rPr>
              <w:br/>
              <w:t>в Минюсте России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Регистрационный номер</w:t>
            </w:r>
            <w:r w:rsidRPr="00273105">
              <w:rPr>
                <w:snapToGrid/>
                <w:sz w:val="18"/>
                <w:szCs w:val="18"/>
              </w:rPr>
              <w:br/>
              <w:t>Минюста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proofErr w:type="gramStart"/>
            <w:r>
              <w:rPr>
                <w:snapToGrid/>
                <w:sz w:val="18"/>
                <w:szCs w:val="18"/>
              </w:rPr>
              <w:t>Документ,</w:t>
            </w:r>
            <w:r>
              <w:rPr>
                <w:snapToGrid/>
                <w:sz w:val="18"/>
                <w:szCs w:val="18"/>
              </w:rPr>
              <w:br/>
              <w:t>содержащий</w:t>
            </w:r>
            <w:proofErr w:type="gramEnd"/>
            <w:r>
              <w:rPr>
                <w:snapToGrid/>
                <w:sz w:val="18"/>
                <w:szCs w:val="18"/>
              </w:rPr>
              <w:t xml:space="preserve"> текст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</w:p>
        </w:tc>
      </w:tr>
      <w:tr w:rsidR="00D77616" w:rsidRPr="00273105" w:rsidTr="0073206C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8</w:t>
            </w:r>
          </w:p>
        </w:tc>
      </w:tr>
      <w:tr w:rsidR="00D77616" w:rsidRPr="00273105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Федеральный закон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О государственном регулировании деятельности</w:t>
            </w:r>
            <w:r w:rsidRPr="00273105">
              <w:rPr>
                <w:snapToGrid/>
                <w:sz w:val="18"/>
                <w:szCs w:val="18"/>
              </w:rPr>
              <w:br/>
              <w:t>по организа</w:t>
            </w:r>
            <w:r>
              <w:rPr>
                <w:snapToGrid/>
                <w:sz w:val="18"/>
                <w:szCs w:val="18"/>
              </w:rPr>
              <w:t>ции и проведению азартных игр 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 внесении изменений в некоторые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29.12.2006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244-ФЗ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454842" w:rsidRDefault="002C2288" w:rsidP="0073206C">
            <w:pPr>
              <w:rPr>
                <w:snapToGrid/>
                <w:sz w:val="18"/>
                <w:szCs w:val="18"/>
              </w:rPr>
            </w:pPr>
            <w:hyperlink r:id="rId6" w:history="1"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t>http://ivo.garant.ru/document/rtf?id=</w:t>
              </w:r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br/>
                <w:t>12151291&amp;is_garant_comments_hidden=0&amp;is_version_comments_hidden=0</w:t>
              </w:r>
            </w:hyperlink>
          </w:p>
        </w:tc>
      </w:tr>
      <w:tr w:rsidR="00D77616" w:rsidRPr="00273105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О лицензировании деятельности по организации и проведе</w:t>
            </w:r>
            <w:r>
              <w:rPr>
                <w:snapToGrid/>
                <w:sz w:val="18"/>
                <w:szCs w:val="18"/>
              </w:rPr>
              <w:t xml:space="preserve">нию азартных игр в букмекерских </w:t>
            </w:r>
            <w:r w:rsidRPr="00273105">
              <w:rPr>
                <w:snapToGrid/>
                <w:sz w:val="18"/>
                <w:szCs w:val="18"/>
              </w:rPr>
              <w:t>конторах или тотализаторах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08.10.2020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1625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454842" w:rsidRDefault="002C2288" w:rsidP="0073206C">
            <w:pPr>
              <w:rPr>
                <w:snapToGrid/>
                <w:sz w:val="18"/>
                <w:szCs w:val="18"/>
              </w:rPr>
            </w:pPr>
            <w:hyperlink r:id="rId7" w:history="1"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t>http://publication.pravo.gov.ru/File/</w:t>
              </w:r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br/>
              </w:r>
              <w:proofErr w:type="spellStart"/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t>GetFile</w:t>
              </w:r>
              <w:proofErr w:type="spellEnd"/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t>/0001202010140043?type=</w:t>
              </w:r>
              <w:proofErr w:type="spellStart"/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D77616" w:rsidRPr="00273105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Об утверждении Правил подтверждения</w:t>
            </w:r>
            <w:r>
              <w:rPr>
                <w:snapToGrid/>
                <w:sz w:val="18"/>
                <w:szCs w:val="18"/>
              </w:rPr>
              <w:t xml:space="preserve"> и</w:t>
            </w:r>
            <w:r w:rsidRPr="00273105">
              <w:rPr>
                <w:snapToGrid/>
                <w:sz w:val="18"/>
                <w:szCs w:val="18"/>
              </w:rPr>
              <w:t>сточников происхожд</w:t>
            </w:r>
            <w:r>
              <w:rPr>
                <w:snapToGrid/>
                <w:sz w:val="18"/>
                <w:szCs w:val="18"/>
              </w:rPr>
              <w:t>ения денежных средств, вносимых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 xml:space="preserve">в оплату уставного капитала организатора азартных игр </w:t>
            </w:r>
            <w:r>
              <w:rPr>
                <w:snapToGrid/>
                <w:sz w:val="18"/>
                <w:szCs w:val="18"/>
              </w:rPr>
              <w:t xml:space="preserve">в букмекерской </w:t>
            </w:r>
            <w:r w:rsidRPr="00273105">
              <w:rPr>
                <w:snapToGrid/>
                <w:sz w:val="18"/>
                <w:szCs w:val="18"/>
              </w:rPr>
              <w:t>конторе или тотализаторе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31.08.2020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1329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454842" w:rsidRDefault="002C2288" w:rsidP="0073206C">
            <w:pPr>
              <w:rPr>
                <w:snapToGrid/>
                <w:sz w:val="18"/>
                <w:szCs w:val="18"/>
              </w:rPr>
            </w:pPr>
            <w:hyperlink r:id="rId8" w:history="1"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t>http://publication.pravo.gov.ru/File/</w:t>
              </w:r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br/>
              </w:r>
              <w:proofErr w:type="spellStart"/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t>GetFile</w:t>
              </w:r>
              <w:proofErr w:type="spellEnd"/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t>/0001202009040024?type=</w:t>
              </w:r>
              <w:proofErr w:type="spellStart"/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</w:tbl>
    <w:p w:rsidR="00D77616" w:rsidRDefault="00D77616" w:rsidP="00D77616">
      <w:pPr>
        <w:rPr>
          <w:snapToGrid/>
          <w:sz w:val="20"/>
        </w:rPr>
      </w:pPr>
    </w:p>
    <w:p w:rsidR="00D77616" w:rsidRDefault="00D77616" w:rsidP="00D77616">
      <w:pPr>
        <w:rPr>
          <w:snapToGrid/>
          <w:sz w:val="20"/>
        </w:rPr>
      </w:pPr>
    </w:p>
    <w:p w:rsidR="00D77616" w:rsidRDefault="00D77616" w:rsidP="00D77616">
      <w:pPr>
        <w:rPr>
          <w:snapToGrid/>
          <w:sz w:val="20"/>
        </w:rPr>
      </w:pPr>
    </w:p>
    <w:p w:rsidR="00D77616" w:rsidRDefault="00D77616" w:rsidP="00D77616">
      <w:pPr>
        <w:rPr>
          <w:snapToGrid/>
          <w:sz w:val="20"/>
        </w:rPr>
      </w:pPr>
    </w:p>
    <w:p w:rsidR="00D77616" w:rsidRDefault="00D77616" w:rsidP="00D77616">
      <w:pPr>
        <w:rPr>
          <w:snapToGrid/>
          <w:sz w:val="20"/>
        </w:rPr>
      </w:pPr>
    </w:p>
    <w:p w:rsidR="00D77616" w:rsidRDefault="00D77616" w:rsidP="00D77616">
      <w:pPr>
        <w:rPr>
          <w:snapToGrid/>
          <w:sz w:val="20"/>
        </w:rPr>
      </w:pPr>
    </w:p>
    <w:p w:rsidR="00D77616" w:rsidRPr="003107FA" w:rsidRDefault="00D77616" w:rsidP="00D77616">
      <w:pPr>
        <w:rPr>
          <w:snapToGrid/>
          <w:sz w:val="20"/>
        </w:rPr>
      </w:pPr>
    </w:p>
    <w:p w:rsidR="00D77616" w:rsidRPr="00256967" w:rsidRDefault="00D77616" w:rsidP="00D77616">
      <w:pPr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lastRenderedPageBreak/>
        <w:t>(продолжение таблицы)</w:t>
      </w:r>
    </w:p>
    <w:p w:rsidR="00D77616" w:rsidRPr="003107FA" w:rsidRDefault="00D77616" w:rsidP="00D77616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6237"/>
        <w:gridCol w:w="5046"/>
      </w:tblGrid>
      <w:tr w:rsidR="00D77616" w:rsidRPr="00273105" w:rsidTr="0073206C">
        <w:trPr>
          <w:trHeight w:hRule="exact" w:val="136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Гиперссылка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на те</w:t>
            </w:r>
            <w:r>
              <w:rPr>
                <w:snapToGrid/>
                <w:sz w:val="18"/>
                <w:szCs w:val="18"/>
              </w:rPr>
              <w:t>кст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  <w:r w:rsidRPr="00273105">
              <w:rPr>
                <w:snapToGrid/>
                <w:sz w:val="18"/>
                <w:szCs w:val="18"/>
              </w:rPr>
              <w:br/>
            </w:r>
            <w:r>
              <w:rPr>
                <w:snapToGrid/>
                <w:sz w:val="18"/>
                <w:szCs w:val="18"/>
              </w:rPr>
              <w:t>на официальном интернет-портале</w:t>
            </w:r>
            <w:r>
              <w:rPr>
                <w:snapToGrid/>
                <w:sz w:val="18"/>
                <w:szCs w:val="18"/>
              </w:rPr>
              <w:br/>
              <w:t>правовой информации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(www.pravo.gov.ru)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Реквизиты структурных единиц</w:t>
            </w:r>
            <w:r w:rsidRPr="00273105">
              <w:rPr>
                <w:snapToGrid/>
                <w:sz w:val="18"/>
                <w:szCs w:val="18"/>
              </w:rPr>
              <w:br/>
              <w:t>нормативного правового акта, содержащих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обязательные требования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Категории </w:t>
            </w:r>
            <w:proofErr w:type="gramStart"/>
            <w:r w:rsidRPr="00273105">
              <w:rPr>
                <w:snapToGrid/>
                <w:sz w:val="18"/>
                <w:szCs w:val="18"/>
              </w:rPr>
              <w:t>лиц,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об</w:t>
            </w:r>
            <w:r>
              <w:rPr>
                <w:snapToGrid/>
                <w:sz w:val="18"/>
                <w:szCs w:val="18"/>
              </w:rPr>
              <w:t>язанных</w:t>
            </w:r>
            <w:proofErr w:type="gramEnd"/>
            <w:r>
              <w:rPr>
                <w:snapToGrid/>
                <w:sz w:val="18"/>
                <w:szCs w:val="18"/>
              </w:rPr>
              <w:t xml:space="preserve"> соблюдать установленные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нормативным правовым</w:t>
            </w:r>
            <w:r>
              <w:rPr>
                <w:snapToGrid/>
                <w:sz w:val="18"/>
                <w:szCs w:val="18"/>
              </w:rPr>
              <w:t xml:space="preserve"> актом обязательные требования: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физические лица; физи</w:t>
            </w:r>
            <w:r>
              <w:rPr>
                <w:snapToGrid/>
                <w:sz w:val="18"/>
                <w:szCs w:val="18"/>
              </w:rPr>
              <w:t>ческие лица, зарегистрированные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как индивидуальные предприниматели; юридические лица</w:t>
            </w:r>
            <w:r>
              <w:rPr>
                <w:snapToGrid/>
                <w:sz w:val="18"/>
                <w:szCs w:val="18"/>
              </w:rPr>
              <w:t>;</w:t>
            </w:r>
          </w:p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и</w:t>
            </w:r>
            <w:r w:rsidRPr="00273105">
              <w:rPr>
                <w:snapToGrid/>
                <w:sz w:val="18"/>
                <w:szCs w:val="18"/>
              </w:rPr>
              <w:t>ные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категории лиц</w:t>
            </w:r>
          </w:p>
        </w:tc>
      </w:tr>
      <w:tr w:rsidR="00D77616" w:rsidRPr="00273105" w:rsidTr="0073206C">
        <w:trPr>
          <w:trHeight w:hRule="exact" w:val="28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11</w:t>
            </w:r>
          </w:p>
        </w:tc>
      </w:tr>
      <w:tr w:rsidR="00D77616" w:rsidRPr="00273105" w:rsidTr="0073206C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454842" w:rsidRDefault="00D77616" w:rsidP="0073206C">
            <w:pPr>
              <w:rPr>
                <w:snapToGrid/>
                <w:sz w:val="18"/>
                <w:szCs w:val="18"/>
              </w:rPr>
            </w:pPr>
            <w:r w:rsidRPr="00454842">
              <w:rPr>
                <w:snapToGrid/>
                <w:sz w:val="18"/>
                <w:szCs w:val="18"/>
              </w:rPr>
              <w:t>http://pravo.gov.ru/proxy/ips/?docbody=&amp;link_id=</w:t>
            </w:r>
            <w:r w:rsidRPr="00454842">
              <w:rPr>
                <w:snapToGrid/>
                <w:sz w:val="18"/>
                <w:szCs w:val="18"/>
              </w:rPr>
              <w:br/>
              <w:t>2&amp;nd=102111150&amp;bpa=cd00000&amp;bpas=cd00000&amp;intelsearch=244-%D4%C7++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color w:val="000000"/>
                <w:sz w:val="18"/>
                <w:szCs w:val="18"/>
              </w:rPr>
            </w:pPr>
            <w:r w:rsidRPr="00273105">
              <w:rPr>
                <w:color w:val="000000"/>
                <w:sz w:val="18"/>
                <w:szCs w:val="18"/>
              </w:rPr>
              <w:t xml:space="preserve">Части 1 - 2.3, 4, 6, 9, 14.1 статьи 6; </w:t>
            </w:r>
            <w:r w:rsidRPr="00273105">
              <w:rPr>
                <w:snapToGrid/>
                <w:color w:val="000000"/>
                <w:sz w:val="18"/>
                <w:szCs w:val="18"/>
              </w:rPr>
              <w:t>часть 6 статьи 8;</w:t>
            </w:r>
            <w:r>
              <w:rPr>
                <w:snapToGrid/>
                <w:color w:val="000000"/>
                <w:sz w:val="18"/>
                <w:szCs w:val="18"/>
              </w:rPr>
              <w:t xml:space="preserve"> части 1 - 3.2, 3.4 - 3.10,</w:t>
            </w:r>
            <w:r w:rsidRPr="00273105">
              <w:rPr>
                <w:snapToGrid/>
                <w:color w:val="000000"/>
                <w:sz w:val="18"/>
                <w:szCs w:val="18"/>
              </w:rPr>
              <w:t xml:space="preserve"> 3.12 - 9 статьи 15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Юридические лица - соискатели лицензий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на осуществление деятельности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z w:val="18"/>
                <w:szCs w:val="18"/>
              </w:rPr>
              <w:t>по органи</w:t>
            </w:r>
            <w:r>
              <w:rPr>
                <w:sz w:val="18"/>
                <w:szCs w:val="18"/>
              </w:rPr>
              <w:t>зации и проведению азартных игр</w:t>
            </w:r>
            <w:r>
              <w:rPr>
                <w:sz w:val="18"/>
                <w:szCs w:val="18"/>
              </w:rPr>
              <w:br/>
            </w:r>
            <w:r w:rsidRPr="00273105">
              <w:rPr>
                <w:sz w:val="18"/>
                <w:szCs w:val="18"/>
              </w:rPr>
              <w:t>в букмекерских конторах или тотализаторах</w:t>
            </w:r>
          </w:p>
        </w:tc>
      </w:tr>
      <w:tr w:rsidR="00D77616" w:rsidRPr="00273105" w:rsidTr="0073206C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454842" w:rsidRDefault="002C2288" w:rsidP="0073206C">
            <w:pPr>
              <w:rPr>
                <w:snapToGrid/>
                <w:sz w:val="18"/>
                <w:szCs w:val="18"/>
              </w:rPr>
            </w:pPr>
            <w:hyperlink r:id="rId9" w:history="1"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t>http://publication.pravo.gov.ru/Document/View/</w:t>
              </w:r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br/>
                <w:t>0001202010140043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Подпункты «б» - «д»,</w:t>
            </w:r>
            <w:r w:rsidRPr="00273105">
              <w:rPr>
                <w:snapToGrid/>
                <w:sz w:val="18"/>
                <w:szCs w:val="18"/>
              </w:rPr>
              <w:t xml:space="preserve"> «н» пункта 4 Положения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о лицензировании деятельности по организации и проведению азартных игр в букмекерских конторах или тотализаторах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D77616" w:rsidRPr="00273105" w:rsidTr="0073206C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454842" w:rsidRDefault="002C2288" w:rsidP="0073206C">
            <w:pPr>
              <w:rPr>
                <w:snapToGrid/>
                <w:sz w:val="18"/>
                <w:szCs w:val="18"/>
              </w:rPr>
            </w:pPr>
            <w:hyperlink r:id="rId10" w:history="1"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t>http://publication.pravo.gov.ru/Document/View/</w:t>
              </w:r>
              <w:r w:rsidR="00D77616" w:rsidRPr="00454842">
                <w:rPr>
                  <w:rStyle w:val="a6"/>
                  <w:snapToGrid/>
                  <w:sz w:val="18"/>
                  <w:szCs w:val="18"/>
                </w:rPr>
                <w:br/>
                <w:t>0001202009040024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Пункты 4 - 16 Правил подтверждения источников происхождения денежных средств, вносимых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в оплату уставного капитала организатора азартных игр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в букмекерской конторе или тотализаторе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</w:p>
        </w:tc>
      </w:tr>
    </w:tbl>
    <w:p w:rsidR="00D77616" w:rsidRPr="003107FA" w:rsidRDefault="00D77616" w:rsidP="00D77616">
      <w:pPr>
        <w:rPr>
          <w:snapToGrid/>
          <w:sz w:val="20"/>
        </w:rPr>
      </w:pPr>
    </w:p>
    <w:p w:rsidR="00D77616" w:rsidRPr="00256967" w:rsidRDefault="00D77616" w:rsidP="00D77616">
      <w:pPr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t>(продолжение таблицы)</w:t>
      </w:r>
    </w:p>
    <w:p w:rsidR="00D77616" w:rsidRPr="003107FA" w:rsidRDefault="00D77616" w:rsidP="00D77616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4763"/>
        <w:gridCol w:w="2495"/>
        <w:gridCol w:w="4706"/>
      </w:tblGrid>
      <w:tr w:rsidR="00D77616" w:rsidRPr="00273105" w:rsidTr="0073206C">
        <w:trPr>
          <w:trHeight w:hRule="exact" w:val="136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Виды </w:t>
            </w:r>
            <w:r>
              <w:rPr>
                <w:snapToGrid/>
                <w:sz w:val="18"/>
                <w:szCs w:val="18"/>
              </w:rPr>
              <w:t xml:space="preserve">экономической деятельности </w:t>
            </w:r>
            <w:proofErr w:type="gramStart"/>
            <w:r>
              <w:rPr>
                <w:snapToGrid/>
                <w:sz w:val="18"/>
                <w:szCs w:val="18"/>
              </w:rPr>
              <w:t>лиц,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обязанных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соблюдать установленные нормативным правовым актом обязательные требования,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в соответствии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color w:val="000000"/>
                <w:sz w:val="18"/>
                <w:szCs w:val="18"/>
              </w:rPr>
              <w:t>с ОКВЭД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Вид госуд</w:t>
            </w:r>
            <w:r>
              <w:rPr>
                <w:snapToGrid/>
                <w:sz w:val="18"/>
                <w:szCs w:val="18"/>
              </w:rPr>
              <w:t>арственного контроля (надзора</w:t>
            </w:r>
            <w:proofErr w:type="gramStart"/>
            <w:r>
              <w:rPr>
                <w:snapToGrid/>
                <w:sz w:val="18"/>
                <w:szCs w:val="18"/>
              </w:rPr>
              <w:t>),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наименование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ви</w:t>
            </w:r>
            <w:r>
              <w:rPr>
                <w:snapToGrid/>
                <w:sz w:val="18"/>
                <w:szCs w:val="18"/>
              </w:rPr>
              <w:t>да разрешительной деятельности,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Реквизиты структурных единиц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нормативных правовых актов, предусматривающих установление административной ответственности</w:t>
            </w:r>
            <w:r w:rsidRPr="00273105">
              <w:rPr>
                <w:snapToGrid/>
                <w:sz w:val="18"/>
                <w:szCs w:val="18"/>
              </w:rPr>
              <w:br/>
              <w:t>за несобл</w:t>
            </w:r>
            <w:r>
              <w:rPr>
                <w:snapToGrid/>
                <w:sz w:val="18"/>
                <w:szCs w:val="18"/>
              </w:rPr>
              <w:t xml:space="preserve">юдение обязательного </w:t>
            </w:r>
            <w:proofErr w:type="gramStart"/>
            <w:r>
              <w:rPr>
                <w:snapToGrid/>
                <w:sz w:val="18"/>
                <w:szCs w:val="18"/>
              </w:rPr>
              <w:t>требования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(</w:t>
            </w:r>
            <w:proofErr w:type="gramEnd"/>
            <w:r w:rsidRPr="00273105">
              <w:rPr>
                <w:snapToGrid/>
                <w:sz w:val="18"/>
                <w:szCs w:val="18"/>
              </w:rPr>
              <w:t>при их наличии)</w:t>
            </w:r>
          </w:p>
        </w:tc>
      </w:tr>
      <w:tr w:rsidR="00D77616" w:rsidRPr="00273105" w:rsidTr="0073206C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16" w:rsidRPr="00F64839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616" w:rsidRPr="00F64839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16" w:rsidRPr="00F64839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16" w:rsidRPr="00F64839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5</w:t>
            </w:r>
          </w:p>
        </w:tc>
      </w:tr>
      <w:tr w:rsidR="00D77616" w:rsidRPr="00273105" w:rsidTr="0073206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Лицензирование деятельности по организации и проведению азартных игр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в букмекерских конторах или тотализаторах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ФНС России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273105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</w:tr>
    </w:tbl>
    <w:p w:rsidR="00D77616" w:rsidRDefault="00D77616" w:rsidP="00D77616">
      <w:pPr>
        <w:rPr>
          <w:snapToGrid/>
          <w:sz w:val="20"/>
        </w:rPr>
      </w:pPr>
    </w:p>
    <w:p w:rsidR="00D77616" w:rsidRDefault="00D77616" w:rsidP="00D77616">
      <w:pPr>
        <w:rPr>
          <w:snapToGrid/>
          <w:sz w:val="20"/>
        </w:rPr>
      </w:pPr>
    </w:p>
    <w:p w:rsidR="00D77616" w:rsidRDefault="00D77616" w:rsidP="00D77616">
      <w:pPr>
        <w:rPr>
          <w:snapToGrid/>
          <w:sz w:val="20"/>
        </w:rPr>
      </w:pPr>
    </w:p>
    <w:p w:rsidR="00D77616" w:rsidRDefault="00D77616" w:rsidP="00D77616">
      <w:pPr>
        <w:rPr>
          <w:snapToGrid/>
          <w:sz w:val="20"/>
        </w:rPr>
      </w:pPr>
    </w:p>
    <w:p w:rsidR="00D77616" w:rsidRDefault="00D77616" w:rsidP="00D77616">
      <w:pPr>
        <w:rPr>
          <w:snapToGrid/>
          <w:sz w:val="20"/>
        </w:rPr>
      </w:pPr>
    </w:p>
    <w:p w:rsidR="00D77616" w:rsidRDefault="00D77616" w:rsidP="00D77616">
      <w:pPr>
        <w:rPr>
          <w:snapToGrid/>
          <w:sz w:val="20"/>
        </w:rPr>
      </w:pPr>
    </w:p>
    <w:p w:rsidR="00D77616" w:rsidRPr="00256967" w:rsidRDefault="00D77616" w:rsidP="00D77616">
      <w:pPr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lastRenderedPageBreak/>
        <w:t>(продолжение таблицы)</w:t>
      </w:r>
    </w:p>
    <w:p w:rsidR="00D77616" w:rsidRPr="003107FA" w:rsidRDefault="00D77616" w:rsidP="00D77616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6124"/>
      </w:tblGrid>
      <w:tr w:rsidR="00D77616" w:rsidRPr="005A7FB0" w:rsidTr="0073206C">
        <w:trPr>
          <w:trHeight w:hRule="exact" w:val="1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5A7FB0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Гиперссылки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5A7FB0">
              <w:rPr>
                <w:snapToGrid/>
                <w:sz w:val="18"/>
                <w:szCs w:val="18"/>
              </w:rPr>
              <w:t>на утвержденные проверочные листы</w:t>
            </w:r>
            <w:r w:rsidRPr="005A7FB0">
              <w:rPr>
                <w:snapToGrid/>
                <w:sz w:val="18"/>
                <w:szCs w:val="18"/>
              </w:rPr>
              <w:br/>
              <w:t>в формате, допускающем их использование</w:t>
            </w:r>
            <w:r w:rsidRPr="005A7FB0">
              <w:rPr>
                <w:snapToGrid/>
                <w:sz w:val="18"/>
                <w:szCs w:val="18"/>
              </w:rPr>
              <w:br/>
              <w:t xml:space="preserve">для </w:t>
            </w:r>
            <w:proofErr w:type="spellStart"/>
            <w:r w:rsidRPr="005A7FB0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5A7FB0">
              <w:rPr>
                <w:snapToGrid/>
                <w:sz w:val="18"/>
                <w:szCs w:val="18"/>
              </w:rPr>
              <w:t xml:space="preserve"> (при их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5A7FB0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 xml:space="preserve">Гиперссылки на </w:t>
            </w:r>
            <w:proofErr w:type="gramStart"/>
            <w:r w:rsidRPr="005A7FB0">
              <w:rPr>
                <w:snapToGrid/>
                <w:sz w:val="18"/>
                <w:szCs w:val="18"/>
              </w:rPr>
              <w:t>документы,</w:t>
            </w:r>
            <w:r w:rsidRPr="005A7FB0">
              <w:rPr>
                <w:snapToGrid/>
                <w:sz w:val="18"/>
                <w:szCs w:val="18"/>
              </w:rPr>
              <w:br/>
              <w:t>содержащие</w:t>
            </w:r>
            <w:proofErr w:type="gramEnd"/>
            <w:r w:rsidRPr="005A7FB0">
              <w:rPr>
                <w:snapToGrid/>
                <w:sz w:val="18"/>
                <w:szCs w:val="18"/>
              </w:rPr>
              <w:t xml:space="preserve"> информацию о способах и процедуре </w:t>
            </w:r>
            <w:proofErr w:type="spellStart"/>
            <w:r w:rsidRPr="005A7FB0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5A7FB0">
              <w:rPr>
                <w:snapToGrid/>
                <w:sz w:val="18"/>
                <w:szCs w:val="18"/>
              </w:rPr>
              <w:t xml:space="preserve">, в том числе методические рекомендации по проведению </w:t>
            </w:r>
            <w:proofErr w:type="spellStart"/>
            <w:r w:rsidRPr="005A7FB0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5A7FB0">
              <w:rPr>
                <w:snapToGrid/>
                <w:sz w:val="18"/>
                <w:szCs w:val="18"/>
              </w:rP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5A7FB0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Гиперссылки на руководства</w:t>
            </w:r>
            <w:r w:rsidRPr="00273105">
              <w:rPr>
                <w:snapToGrid/>
                <w:sz w:val="18"/>
                <w:szCs w:val="18"/>
              </w:rPr>
              <w:br/>
              <w:t xml:space="preserve">по соблюдению обязательных </w:t>
            </w:r>
            <w:proofErr w:type="gramStart"/>
            <w:r w:rsidRPr="00273105">
              <w:rPr>
                <w:snapToGrid/>
                <w:sz w:val="18"/>
                <w:szCs w:val="18"/>
              </w:rPr>
              <w:t>требований,</w:t>
            </w:r>
            <w:r w:rsidRPr="00273105">
              <w:rPr>
                <w:snapToGrid/>
                <w:sz w:val="18"/>
                <w:szCs w:val="18"/>
              </w:rPr>
              <w:br/>
              <w:t>иные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документы ненормативного характера,</w:t>
            </w:r>
            <w:r w:rsidRPr="00273105">
              <w:rPr>
                <w:snapToGrid/>
                <w:sz w:val="18"/>
                <w:szCs w:val="18"/>
              </w:rPr>
              <w:br/>
              <w:t>содержащие информацию об обязательных требованиях и</w:t>
            </w:r>
            <w:r w:rsidRPr="00273105">
              <w:rPr>
                <w:snapToGrid/>
                <w:sz w:val="18"/>
                <w:szCs w:val="18"/>
              </w:rPr>
              <w:br/>
              <w:t>порядке их соблюдения (при их наличии)</w:t>
            </w:r>
          </w:p>
        </w:tc>
      </w:tr>
      <w:tr w:rsidR="00D77616" w:rsidRPr="005A7FB0" w:rsidTr="0073206C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5A7FB0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5A7FB0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5A7FB0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8</w:t>
            </w:r>
          </w:p>
        </w:tc>
      </w:tr>
      <w:tr w:rsidR="00D77616" w:rsidRPr="005A7FB0" w:rsidTr="0073206C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5A7FB0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5A7FB0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5A7FB0" w:rsidRDefault="00D77616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-</w:t>
            </w:r>
          </w:p>
        </w:tc>
      </w:tr>
    </w:tbl>
    <w:p w:rsidR="00D77616" w:rsidRPr="003107FA" w:rsidRDefault="00D77616" w:rsidP="00D77616">
      <w:pPr>
        <w:pStyle w:val="a5"/>
        <w:spacing w:before="0" w:beforeAutospacing="0"/>
        <w:rPr>
          <w:sz w:val="20"/>
          <w:szCs w:val="20"/>
        </w:rPr>
      </w:pPr>
    </w:p>
    <w:p w:rsidR="00C00E04" w:rsidRDefault="00C00E04"/>
    <w:sectPr w:rsidR="00C00E04" w:rsidSect="00070EDE">
      <w:headerReference w:type="default" r:id="rId11"/>
      <w:headerReference w:type="first" r:id="rId12"/>
      <w:pgSz w:w="16838" w:h="11906" w:orient="landscape" w:code="9"/>
      <w:pgMar w:top="426" w:right="567" w:bottom="851" w:left="1134" w:header="720" w:footer="567" w:gutter="0"/>
      <w:pgNumType w:start="1" w:chapStyle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88" w:rsidRDefault="002C2288">
      <w:r>
        <w:separator/>
      </w:r>
    </w:p>
  </w:endnote>
  <w:endnote w:type="continuationSeparator" w:id="0">
    <w:p w:rsidR="002C2288" w:rsidRDefault="002C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88" w:rsidRDefault="002C2288">
      <w:r>
        <w:separator/>
      </w:r>
    </w:p>
  </w:footnote>
  <w:footnote w:type="continuationSeparator" w:id="0">
    <w:p w:rsidR="002C2288" w:rsidRDefault="002C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CC" w:rsidRPr="00EE45F6" w:rsidRDefault="003709D4">
    <w:pPr>
      <w:pStyle w:val="a3"/>
      <w:jc w:val="center"/>
      <w:rPr>
        <w:sz w:val="24"/>
      </w:rPr>
    </w:pPr>
    <w:r w:rsidRPr="00277A5B">
      <w:rPr>
        <w:sz w:val="24"/>
      </w:rPr>
      <w:fldChar w:fldCharType="begin"/>
    </w:r>
    <w:r w:rsidRPr="00277A5B">
      <w:rPr>
        <w:sz w:val="24"/>
      </w:rPr>
      <w:instrText>PAGE   \* MERGEFORMAT</w:instrText>
    </w:r>
    <w:r w:rsidRPr="00277A5B">
      <w:rPr>
        <w:sz w:val="24"/>
      </w:rPr>
      <w:fldChar w:fldCharType="separate"/>
    </w:r>
    <w:r w:rsidR="00CE257B">
      <w:rPr>
        <w:noProof/>
        <w:sz w:val="24"/>
      </w:rPr>
      <w:t>3</w:t>
    </w:r>
    <w:r w:rsidRPr="00277A5B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CC" w:rsidRDefault="002C22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16"/>
    <w:rsid w:val="002C2288"/>
    <w:rsid w:val="003709D4"/>
    <w:rsid w:val="00C00E04"/>
    <w:rsid w:val="00CE257B"/>
    <w:rsid w:val="00D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8EC05-B1A5-4DB8-9750-23A64026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1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7616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6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 Знак1"/>
    <w:basedOn w:val="a"/>
    <w:autoRedefine/>
    <w:rsid w:val="00D77616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rmal">
    <w:name w:val="ConsPlusNormal"/>
    <w:rsid w:val="00D776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77616"/>
    <w:pPr>
      <w:spacing w:before="100" w:beforeAutospacing="1" w:after="100" w:afterAutospacing="1"/>
    </w:pPr>
    <w:rPr>
      <w:snapToGrid/>
      <w:sz w:val="24"/>
      <w:szCs w:val="24"/>
    </w:rPr>
  </w:style>
  <w:style w:type="character" w:styleId="a6">
    <w:name w:val="Hyperlink"/>
    <w:uiPriority w:val="99"/>
    <w:unhideWhenUsed/>
    <w:rsid w:val="00D77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File/GetFile/0001202009040024?type=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File/GetFile/0001202010140043?type=pdf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tf?id=12151291&amp;is_garant_comments_hidden=0&amp;is_version_comments_hidden=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publication.pravo.gov.ru/Document/View/0001202009040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View/00012020101400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Наталья Сергеевна</dc:creator>
  <cp:keywords/>
  <dc:description/>
  <cp:lastModifiedBy>Казаринова Наталья Сергеевна</cp:lastModifiedBy>
  <cp:revision>3</cp:revision>
  <dcterms:created xsi:type="dcterms:W3CDTF">2021-02-15T09:12:00Z</dcterms:created>
  <dcterms:modified xsi:type="dcterms:W3CDTF">2021-02-16T06:37:00Z</dcterms:modified>
</cp:coreProperties>
</file>